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2D2EC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D2EC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D2EC2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2D2EC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8C0229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2D2EC2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Kanalizace – návrh zpracovatele</w:t>
      </w:r>
    </w:p>
    <w:p w:rsidR="00D0614E" w:rsidRDefault="002D2EC2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Audit hospodaření obce za rok 2025</w:t>
      </w:r>
    </w:p>
    <w:p w:rsidR="00D0614E" w:rsidRDefault="002D2EC2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Zdravotní klaun – žádost o finanční dar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D2EC2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D2EC2">
        <w:rPr>
          <w:rFonts w:ascii="Times New Roman" w:hAnsi="Times New Roman" w:cs="Times New Roman"/>
          <w:sz w:val="24"/>
          <w:szCs w:val="24"/>
        </w:rPr>
        <w:t>2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D2EC2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D2EC2">
        <w:rPr>
          <w:rFonts w:ascii="Times New Roman" w:hAnsi="Times New Roman" w:cs="Times New Roman"/>
          <w:sz w:val="24"/>
          <w:szCs w:val="24"/>
        </w:rPr>
        <w:t>2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D2EC2">
        <w:rPr>
          <w:rFonts w:ascii="Times New Roman" w:hAnsi="Times New Roman" w:cs="Times New Roman"/>
          <w:sz w:val="24"/>
          <w:szCs w:val="24"/>
        </w:rPr>
        <w:t>09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2D2EC2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8C0229">
        <w:rPr>
          <w:rFonts w:ascii="Times New Roman" w:hAnsi="Times New Roman" w:cs="Times New Roman"/>
          <w:sz w:val="24"/>
          <w:szCs w:val="24"/>
        </w:rPr>
        <w:t>6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2EC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C0229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DFC97-84B7-46B4-AA82-EC12AAF0C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3921</TotalTime>
  <Pages>1</Pages>
  <Words>54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253</cp:revision>
  <cp:lastPrinted>2026-02-03T12:46:00Z</cp:lastPrinted>
  <dcterms:created xsi:type="dcterms:W3CDTF">2015-01-03T14:24:00Z</dcterms:created>
  <dcterms:modified xsi:type="dcterms:W3CDTF">2026-02-03T12:46:00Z</dcterms:modified>
</cp:coreProperties>
</file>