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07FA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E23338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2333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07FA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E23338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2333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607FA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E87">
        <w:rPr>
          <w:rFonts w:ascii="Times New Roman" w:hAnsi="Times New Roman" w:cs="Times New Roman"/>
          <w:sz w:val="24"/>
          <w:szCs w:val="24"/>
        </w:rPr>
        <w:t>Dodatek č. 15 ke smlouvě s M-P č. 953043</w:t>
      </w:r>
    </w:p>
    <w:p w:rsid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4/2023 – delegace pravomoci starostce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– dotace na rok 2024</w:t>
      </w:r>
    </w:p>
    <w:p w:rsidR="00D0614E" w:rsidRDefault="007C5E8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0614E">
        <w:rPr>
          <w:rFonts w:ascii="Times New Roman" w:hAnsi="Times New Roman" w:cs="Times New Roman"/>
          <w:sz w:val="24"/>
          <w:szCs w:val="24"/>
        </w:rPr>
        <w:t>ozpočtový výhled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D0614E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D0614E" w:rsidRDefault="007C5E8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0614E">
        <w:rPr>
          <w:rFonts w:ascii="Times New Roman" w:hAnsi="Times New Roman" w:cs="Times New Roman"/>
          <w:sz w:val="24"/>
          <w:szCs w:val="24"/>
        </w:rPr>
        <w:t>ozpoč</w:t>
      </w:r>
      <w:r>
        <w:rPr>
          <w:rFonts w:ascii="Times New Roman" w:hAnsi="Times New Roman" w:cs="Times New Roman"/>
          <w:sz w:val="24"/>
          <w:szCs w:val="24"/>
        </w:rPr>
        <w:t>et</w:t>
      </w:r>
      <w:r w:rsidR="00D0614E">
        <w:rPr>
          <w:rFonts w:ascii="Times New Roman" w:hAnsi="Times New Roman" w:cs="Times New Roman"/>
          <w:sz w:val="24"/>
          <w:szCs w:val="24"/>
        </w:rPr>
        <w:t xml:space="preserve"> na rok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7C5E87" w:rsidRDefault="007C5E8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Platba za komunální odpad v r. 2025</w:t>
      </w:r>
    </w:p>
    <w:p w:rsidR="007C5E87" w:rsidRDefault="007C5E8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16 ke Smlouvě s M-P č. 953043</w:t>
      </w:r>
    </w:p>
    <w:p w:rsid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SK Slavia Libřice na činnost pro rok 2024</w:t>
      </w:r>
    </w:p>
    <w:p w:rsidR="007C5E87" w:rsidRDefault="007C5E87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SDH Libřice na činnost pro rok 2024</w:t>
      </w:r>
    </w:p>
    <w:p w:rsidR="007C5E87" w:rsidRDefault="00B8463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Zvýšení poplatku za sběrový kontejner na textil</w:t>
      </w:r>
    </w:p>
    <w:p w:rsidR="00B8463D" w:rsidRDefault="00B8463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Kupní smlouva ve výši 228100,- Kč na pozemek Pod Modřínem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D09A2">
        <w:rPr>
          <w:rFonts w:ascii="Times New Roman" w:hAnsi="Times New Roman" w:cs="Times New Roman"/>
          <w:sz w:val="24"/>
          <w:szCs w:val="24"/>
        </w:rPr>
        <w:t>29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1413F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D09A2">
        <w:rPr>
          <w:rFonts w:ascii="Times New Roman" w:hAnsi="Times New Roman" w:cs="Times New Roman"/>
          <w:sz w:val="24"/>
          <w:szCs w:val="24"/>
        </w:rPr>
        <w:t>29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1413F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D09A2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2D09A2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1413F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F4D83-BB09-47F0-BEAE-244F2622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3898</TotalTime>
  <Pages>1</Pages>
  <Words>104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247</cp:revision>
  <cp:lastPrinted>2024-11-29T13:52:00Z</cp:lastPrinted>
  <dcterms:created xsi:type="dcterms:W3CDTF">2015-01-03T14:24:00Z</dcterms:created>
  <dcterms:modified xsi:type="dcterms:W3CDTF">2024-11-29T13:52:00Z</dcterms:modified>
</cp:coreProperties>
</file>