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0E520D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E520D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0E520D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0E520D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381B7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465502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E047F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E047F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E40E9">
        <w:rPr>
          <w:rFonts w:ascii="Times New Roman" w:hAnsi="Times New Roman" w:cs="Times New Roman"/>
          <w:sz w:val="24"/>
          <w:szCs w:val="24"/>
        </w:rPr>
        <w:t xml:space="preserve">Markéta Štefanová 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EE6A9B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0E520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4/2025 na koupi pozemků ve středu obce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667/37</w:t>
      </w:r>
    </w:p>
    <w:p w:rsidR="006D6853" w:rsidRDefault="000E520D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dětem na kroužky</w:t>
      </w:r>
      <w:r w:rsidR="004F36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5183" w:rsidRDefault="000E520D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B5183">
        <w:rPr>
          <w:rFonts w:ascii="Times New Roman" w:hAnsi="Times New Roman" w:cs="Times New Roman"/>
          <w:sz w:val="24"/>
          <w:szCs w:val="24"/>
        </w:rPr>
        <w:t>Odměna z</w:t>
      </w:r>
      <w:r w:rsidR="002B5183" w:rsidRPr="002B5183">
        <w:rPr>
          <w:rFonts w:ascii="Times New Roman" w:hAnsi="Times New Roman" w:cs="Times New Roman"/>
          <w:sz w:val="24"/>
          <w:szCs w:val="24"/>
        </w:rPr>
        <w:t xml:space="preserve">a vícepráci v oblasti </w:t>
      </w:r>
      <w:proofErr w:type="spellStart"/>
      <w:r w:rsidR="002B5183" w:rsidRPr="002B5183">
        <w:rPr>
          <w:rFonts w:ascii="Times New Roman" w:hAnsi="Times New Roman" w:cs="Times New Roman"/>
          <w:sz w:val="24"/>
          <w:szCs w:val="24"/>
        </w:rPr>
        <w:t>JPOo</w:t>
      </w:r>
      <w:proofErr w:type="spellEnd"/>
      <w:r w:rsidR="002B5183" w:rsidRPr="002B51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447" w:rsidRPr="002B5183" w:rsidRDefault="002B518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č.2/2025 </w:t>
      </w:r>
    </w:p>
    <w:p w:rsidR="00135CC7" w:rsidRPr="00102447" w:rsidRDefault="002B5183" w:rsidP="00D336B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č. 5/20205 na majetkoprávní vypořádání</w:t>
      </w:r>
      <w:r w:rsidR="00BD4CFA">
        <w:rPr>
          <w:rFonts w:ascii="Times New Roman" w:hAnsi="Times New Roman" w:cs="Times New Roman"/>
          <w:sz w:val="24"/>
          <w:szCs w:val="24"/>
        </w:rPr>
        <w:t xml:space="preserve"> pozemků</w:t>
      </w:r>
    </w:p>
    <w:p w:rsidR="00515F09" w:rsidRDefault="003E206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</w:t>
      </w:r>
      <w:r w:rsidR="00BD4CFA">
        <w:rPr>
          <w:rFonts w:ascii="Times New Roman" w:hAnsi="Times New Roman" w:cs="Times New Roman"/>
          <w:sz w:val="24"/>
          <w:szCs w:val="24"/>
        </w:rPr>
        <w:t>prava pozemku 512/23 včetně vstupu ke kurtům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FD22E5" w:rsidRPr="00FD22E5" w:rsidRDefault="00FD22E5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BD4CFA">
        <w:rPr>
          <w:rFonts w:eastAsiaTheme="minorHAnsi"/>
          <w:sz w:val="24"/>
          <w:szCs w:val="24"/>
          <w:lang w:eastAsia="en-US"/>
        </w:rPr>
        <w:t>7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300422" w:rsidRDefault="00300422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653D77">
        <w:t>Markéta Štefanová</w:t>
      </w:r>
      <w:r w:rsidR="00622443">
        <w:t xml:space="preserve"> </w:t>
      </w:r>
      <w:r w:rsidR="0087026A">
        <w:t xml:space="preserve">a </w:t>
      </w:r>
      <w:r w:rsidR="00127290">
        <w:t xml:space="preserve">Bc. Kateřina </w:t>
      </w:r>
      <w:proofErr w:type="spellStart"/>
      <w:r w:rsidR="00127290">
        <w:t>Jedináková</w:t>
      </w:r>
      <w:proofErr w:type="spellEnd"/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   </w:t>
      </w:r>
      <w:r w:rsidR="000B7CB0">
        <w:t xml:space="preserve">   </w:t>
      </w:r>
      <w:r w:rsidR="00BA4545">
        <w:t xml:space="preserve"> </w:t>
      </w:r>
      <w:r w:rsidR="00AB523E" w:rsidRPr="005460E2">
        <w:t xml:space="preserve">  </w:t>
      </w:r>
      <w:r w:rsidR="00EB3DDE">
        <w:t xml:space="preserve">   </w:t>
      </w:r>
      <w:r w:rsidR="00AB523E" w:rsidRPr="005460E2">
        <w:t xml:space="preserve">  Pro – </w:t>
      </w:r>
      <w:r w:rsidR="00BD4CFA">
        <w:t>7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BD4CFA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Provedená oprava p</w:t>
      </w:r>
      <w:r w:rsidR="00E8725A">
        <w:rPr>
          <w:rFonts w:ascii="Times New Roman" w:hAnsi="Times New Roman" w:cs="Times New Roman"/>
          <w:sz w:val="24"/>
          <w:szCs w:val="24"/>
        </w:rPr>
        <w:t>říjezdových cest</w:t>
      </w:r>
      <w:r>
        <w:rPr>
          <w:rFonts w:ascii="Times New Roman" w:hAnsi="Times New Roman" w:cs="Times New Roman"/>
          <w:sz w:val="24"/>
          <w:szCs w:val="24"/>
        </w:rPr>
        <w:t xml:space="preserve"> okolo hřiště a </w:t>
      </w:r>
      <w:r w:rsidR="00E8725A">
        <w:rPr>
          <w:rFonts w:ascii="Times New Roman" w:hAnsi="Times New Roman" w:cs="Times New Roman"/>
          <w:sz w:val="24"/>
          <w:szCs w:val="24"/>
        </w:rPr>
        <w:t>ke kontejneru</w:t>
      </w:r>
      <w:r w:rsidR="00B3546F">
        <w:rPr>
          <w:rFonts w:ascii="Times New Roman" w:hAnsi="Times New Roman" w:cs="Times New Roman"/>
          <w:sz w:val="24"/>
          <w:szCs w:val="24"/>
        </w:rPr>
        <w:t xml:space="preserve"> na bioodpad</w:t>
      </w:r>
    </w:p>
    <w:p w:rsidR="00451F99" w:rsidRPr="009358C5" w:rsidRDefault="00200D7F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Ironman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4C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naše </w:t>
      </w:r>
      <w:proofErr w:type="spellStart"/>
      <w:r w:rsidR="00BD4CFA">
        <w:rPr>
          <w:rFonts w:ascii="Times New Roman" w:hAnsi="Times New Roman" w:cs="Times New Roman"/>
          <w:color w:val="000000" w:themeColor="text1"/>
          <w:sz w:val="24"/>
          <w:szCs w:val="24"/>
        </w:rPr>
        <w:t>fan</w:t>
      </w:r>
      <w:proofErr w:type="spellEnd"/>
      <w:r w:rsidR="00BD4C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zóna byla organizátory akce velmi kladně hodnocená </w:t>
      </w:r>
    </w:p>
    <w:p w:rsidR="00E8725A" w:rsidRDefault="00BD4CF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Příprava výsadby stromů na hřišti</w:t>
      </w:r>
    </w:p>
    <w:p w:rsidR="00BD4CFA" w:rsidRDefault="00BD4CFA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Příprava na dokončení cest u hřiště</w:t>
      </w:r>
    </w:p>
    <w:p w:rsidR="00050A83" w:rsidRDefault="00050A83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Od října se přesouvá začátek jednání zastupitelstva na 18,00 hod.</w:t>
      </w: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4A7B15" w:rsidRPr="003246D8">
        <w:rPr>
          <w:rFonts w:ascii="Times New Roman" w:hAnsi="Times New Roman" w:cs="Times New Roman"/>
          <w:sz w:val="24"/>
          <w:szCs w:val="24"/>
        </w:rPr>
        <w:t xml:space="preserve"> – </w:t>
      </w:r>
      <w:r w:rsidR="00BD4CFA">
        <w:rPr>
          <w:rFonts w:ascii="Times New Roman" w:hAnsi="Times New Roman" w:cs="Times New Roman"/>
          <w:sz w:val="24"/>
          <w:szCs w:val="24"/>
        </w:rPr>
        <w:t>7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DC6862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DC6862" w:rsidRDefault="00DC686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34A2F" w:rsidRPr="00DC6862" w:rsidRDefault="00B93BE5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DC6862">
        <w:rPr>
          <w:rFonts w:ascii="Times New Roman" w:hAnsi="Times New Roman" w:cs="Times New Roman"/>
          <w:sz w:val="24"/>
          <w:szCs w:val="24"/>
        </w:rPr>
        <w:t xml:space="preserve">Starostka </w:t>
      </w:r>
      <w:r w:rsidR="00127290" w:rsidRPr="00DC6862">
        <w:rPr>
          <w:rFonts w:ascii="Times New Roman" w:hAnsi="Times New Roman" w:cs="Times New Roman"/>
          <w:sz w:val="24"/>
          <w:szCs w:val="24"/>
        </w:rPr>
        <w:t>seznámil</w:t>
      </w:r>
      <w:r w:rsidRPr="00DC6862">
        <w:rPr>
          <w:rFonts w:ascii="Times New Roman" w:hAnsi="Times New Roman" w:cs="Times New Roman"/>
          <w:sz w:val="24"/>
          <w:szCs w:val="24"/>
        </w:rPr>
        <w:t xml:space="preserve">a </w:t>
      </w:r>
      <w:r w:rsidR="006D6853" w:rsidRPr="00DC6862">
        <w:rPr>
          <w:rFonts w:ascii="Times New Roman" w:hAnsi="Times New Roman" w:cs="Times New Roman"/>
          <w:sz w:val="24"/>
          <w:szCs w:val="24"/>
        </w:rPr>
        <w:t>zastupitelstvo s</w:t>
      </w:r>
      <w:r w:rsidR="00C7024B" w:rsidRPr="00DC6862">
        <w:rPr>
          <w:rFonts w:ascii="Times New Roman" w:hAnsi="Times New Roman" w:cs="Times New Roman"/>
          <w:sz w:val="24"/>
          <w:szCs w:val="24"/>
        </w:rPr>
        <w:t xml:space="preserve"> návrhem </w:t>
      </w:r>
      <w:r w:rsidR="00D34A2F" w:rsidRPr="00DC6862">
        <w:rPr>
          <w:rFonts w:ascii="Times New Roman" w:hAnsi="Times New Roman" w:cs="Times New Roman"/>
          <w:sz w:val="24"/>
          <w:szCs w:val="24"/>
        </w:rPr>
        <w:t xml:space="preserve">Záměru č. 4/2025 na koupi pozemků ve středu obce. </w:t>
      </w:r>
    </w:p>
    <w:p w:rsidR="00C62F13" w:rsidRDefault="004D0FA9" w:rsidP="00D34A2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U: Zastupitelst</w:t>
      </w:r>
      <w:r w:rsidR="008A2766" w:rsidRPr="00C7024B">
        <w:rPr>
          <w:rFonts w:ascii="Times New Roman" w:hAnsi="Times New Roman" w:cs="Times New Roman"/>
          <w:sz w:val="24"/>
          <w:szCs w:val="24"/>
        </w:rPr>
        <w:t>vo schvaluje</w:t>
      </w:r>
      <w:r w:rsidR="004F36B7">
        <w:rPr>
          <w:rFonts w:ascii="Times New Roman" w:hAnsi="Times New Roman" w:cs="Times New Roman"/>
          <w:sz w:val="24"/>
          <w:szCs w:val="24"/>
        </w:rPr>
        <w:t xml:space="preserve"> </w:t>
      </w:r>
      <w:r w:rsidR="00D34A2F">
        <w:rPr>
          <w:rFonts w:ascii="Times New Roman" w:hAnsi="Times New Roman" w:cs="Times New Roman"/>
          <w:sz w:val="24"/>
          <w:szCs w:val="24"/>
        </w:rPr>
        <w:t>Záměr</w:t>
      </w:r>
      <w:r w:rsidR="00D84AA7">
        <w:rPr>
          <w:rFonts w:ascii="Times New Roman" w:hAnsi="Times New Roman" w:cs="Times New Roman"/>
          <w:sz w:val="24"/>
          <w:szCs w:val="24"/>
        </w:rPr>
        <w:t xml:space="preserve"> obce</w:t>
      </w:r>
      <w:r w:rsidR="00D34A2F">
        <w:rPr>
          <w:rFonts w:ascii="Times New Roman" w:hAnsi="Times New Roman" w:cs="Times New Roman"/>
          <w:sz w:val="24"/>
          <w:szCs w:val="24"/>
        </w:rPr>
        <w:t xml:space="preserve"> č. 4/2025 na koupi pozemk</w:t>
      </w:r>
      <w:r w:rsidR="00D84AA7">
        <w:rPr>
          <w:rFonts w:ascii="Times New Roman" w:hAnsi="Times New Roman" w:cs="Times New Roman"/>
          <w:sz w:val="24"/>
          <w:szCs w:val="24"/>
        </w:rPr>
        <w:t>ů</w:t>
      </w:r>
      <w:r w:rsidR="00D34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34A2F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D34A2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34A2F">
        <w:rPr>
          <w:rFonts w:ascii="Times New Roman" w:hAnsi="Times New Roman" w:cs="Times New Roman"/>
          <w:sz w:val="24"/>
          <w:szCs w:val="24"/>
        </w:rPr>
        <w:t xml:space="preserve"> 667/37 </w:t>
      </w:r>
      <w:r w:rsidR="00D84AA7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D84AA7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D84AA7">
        <w:rPr>
          <w:rFonts w:ascii="Times New Roman" w:hAnsi="Times New Roman" w:cs="Times New Roman"/>
          <w:sz w:val="24"/>
          <w:szCs w:val="24"/>
        </w:rPr>
        <w:t>. 62/3</w:t>
      </w:r>
    </w:p>
    <w:p w:rsidR="004D0FA9" w:rsidRDefault="00C62F13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4D0FA9">
        <w:rPr>
          <w:rFonts w:ascii="Times New Roman" w:hAnsi="Times New Roman" w:cs="Times New Roman"/>
          <w:sz w:val="24"/>
          <w:szCs w:val="24"/>
        </w:rPr>
        <w:t xml:space="preserve">Pro – </w:t>
      </w:r>
      <w:r w:rsidR="00BD4CFA">
        <w:rPr>
          <w:rFonts w:ascii="Times New Roman" w:hAnsi="Times New Roman" w:cs="Times New Roman"/>
          <w:sz w:val="24"/>
          <w:szCs w:val="24"/>
        </w:rPr>
        <w:t>7</w:t>
      </w:r>
      <w:r w:rsidR="004D0FA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C6862" w:rsidRDefault="00C25E15" w:rsidP="00DC6862">
      <w:pPr>
        <w:pStyle w:val="Nadpis2"/>
        <w:numPr>
          <w:ilvl w:val="0"/>
          <w:numId w:val="22"/>
        </w:numPr>
      </w:pPr>
      <w:r>
        <w:t xml:space="preserve">Starostka předložila zastupitelstvu </w:t>
      </w:r>
      <w:r w:rsidR="00D336BA">
        <w:t>k projednání finančně přispívat dětem navštěvujícím základní školu nebo střední školu na kroužky zájmové činnosti (u střední školy je v</w:t>
      </w:r>
      <w:r w:rsidR="00DC6862">
        <w:t> </w:t>
      </w:r>
      <w:proofErr w:type="spellStart"/>
      <w:r w:rsidR="00D336BA">
        <w:t>mo</w:t>
      </w:r>
      <w:proofErr w:type="spellEnd"/>
    </w:p>
    <w:p w:rsidR="00DC6862" w:rsidRDefault="00DC6862" w:rsidP="00DC6862">
      <w:pPr>
        <w:pStyle w:val="Nadpis2"/>
        <w:ind w:left="360"/>
      </w:pPr>
      <w:r>
        <w:t xml:space="preserve">      </w:t>
      </w:r>
      <w:proofErr w:type="spellStart"/>
      <w:r w:rsidR="00D336BA">
        <w:t>mentu</w:t>
      </w:r>
      <w:proofErr w:type="spellEnd"/>
      <w:r w:rsidR="00D336BA">
        <w:t xml:space="preserve"> </w:t>
      </w:r>
      <w:r w:rsidR="00D336BA" w:rsidRPr="00D336BA">
        <w:t>podání žádosti nutné</w:t>
      </w:r>
      <w:r w:rsidR="00D336BA">
        <w:t xml:space="preserve">, aby student nepřekročil hranici 18 let). Rodiče dětí </w:t>
      </w:r>
      <w:r>
        <w:t>př</w:t>
      </w:r>
      <w:r w:rsidR="00D336BA">
        <w:t xml:space="preserve">edloží </w:t>
      </w:r>
      <w:r>
        <w:t xml:space="preserve">   </w:t>
      </w:r>
    </w:p>
    <w:p w:rsidR="00DC6862" w:rsidRDefault="00DC6862" w:rsidP="00DC6862">
      <w:pPr>
        <w:pStyle w:val="Nadpis2"/>
        <w:ind w:left="360"/>
      </w:pPr>
      <w:r>
        <w:t xml:space="preserve">      </w:t>
      </w:r>
      <w:r w:rsidR="00D336BA">
        <w:t xml:space="preserve">potvrzení o zaplacení kroužku a na jeho základě bude proplacen příspěvek ve výši 1 000,- </w:t>
      </w:r>
      <w:r>
        <w:t xml:space="preserve"> </w:t>
      </w:r>
    </w:p>
    <w:p w:rsidR="00D336BA" w:rsidRDefault="00DC6862" w:rsidP="00DC6862">
      <w:pPr>
        <w:pStyle w:val="Nadpis2"/>
        <w:ind w:left="360"/>
      </w:pPr>
      <w:r>
        <w:t xml:space="preserve">      </w:t>
      </w:r>
      <w:r w:rsidR="00D336BA">
        <w:t>Kč. Příspěvek bude proplácen 1x na 1 dítě v daném školním roce.</w:t>
      </w:r>
    </w:p>
    <w:p w:rsidR="00DC6862" w:rsidRDefault="00D336BA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přispívat 1x ročně dítěti s trvalým bydlištěm v Libřicích a navštěvujícím ve </w:t>
      </w:r>
      <w:proofErr w:type="spellStart"/>
      <w:r>
        <w:rPr>
          <w:rFonts w:ascii="Times New Roman" w:hAnsi="Times New Roman" w:cs="Times New Roman"/>
          <w:sz w:val="24"/>
          <w:szCs w:val="24"/>
        </w:rPr>
        <w:t>šk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roce 2025 – 2026 základní školu příspěvek na zájmovou činnost ve výši </w:t>
      </w:r>
    </w:p>
    <w:p w:rsidR="00DC6862" w:rsidRDefault="00DC6862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336BA" w:rsidRDefault="00D336BA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1000,- Kč a to po předložení o zaplacení. Žádost o příspěvek mohou za stejných podmínek podávat i rodiče středoškoláků – v den podání žádosti nesmí nepřekročit hranici 18 let. </w:t>
      </w:r>
    </w:p>
    <w:p w:rsidR="00D336BA" w:rsidRDefault="00D336BA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Pro – 7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B57C7B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Starostka </w:t>
      </w:r>
      <w:r w:rsidR="00D336BA">
        <w:rPr>
          <w:rFonts w:ascii="Times New Roman" w:hAnsi="Times New Roman" w:cs="Times New Roman"/>
          <w:sz w:val="24"/>
          <w:szCs w:val="24"/>
        </w:rPr>
        <w:t>předložila</w:t>
      </w:r>
      <w:r w:rsidRPr="00515F09">
        <w:rPr>
          <w:rFonts w:ascii="Times New Roman" w:hAnsi="Times New Roman" w:cs="Times New Roman"/>
          <w:sz w:val="24"/>
          <w:szCs w:val="24"/>
        </w:rPr>
        <w:t xml:space="preserve"> zastupitelstv</w:t>
      </w:r>
      <w:r w:rsidR="00D336BA">
        <w:rPr>
          <w:rFonts w:ascii="Times New Roman" w:hAnsi="Times New Roman" w:cs="Times New Roman"/>
          <w:sz w:val="24"/>
          <w:szCs w:val="24"/>
        </w:rPr>
        <w:t xml:space="preserve">u návrh na odměnu </w:t>
      </w:r>
      <w:r w:rsidR="000515CE">
        <w:rPr>
          <w:rFonts w:ascii="Times New Roman" w:hAnsi="Times New Roman" w:cs="Times New Roman"/>
          <w:sz w:val="24"/>
          <w:szCs w:val="24"/>
        </w:rPr>
        <w:t xml:space="preserve">pro </w:t>
      </w:r>
      <w:r w:rsidR="00D336BA">
        <w:rPr>
          <w:rFonts w:ascii="Times New Roman" w:hAnsi="Times New Roman" w:cs="Times New Roman"/>
          <w:sz w:val="24"/>
          <w:szCs w:val="24"/>
        </w:rPr>
        <w:t>pan</w:t>
      </w:r>
      <w:r w:rsidR="000515CE">
        <w:rPr>
          <w:rFonts w:ascii="Times New Roman" w:hAnsi="Times New Roman" w:cs="Times New Roman"/>
          <w:sz w:val="24"/>
          <w:szCs w:val="24"/>
        </w:rPr>
        <w:t>a</w:t>
      </w:r>
      <w:r w:rsidR="00D336BA">
        <w:rPr>
          <w:rFonts w:ascii="Times New Roman" w:hAnsi="Times New Roman" w:cs="Times New Roman"/>
          <w:sz w:val="24"/>
          <w:szCs w:val="24"/>
        </w:rPr>
        <w:t xml:space="preserve"> Luďk</w:t>
      </w:r>
      <w:r w:rsidR="000515CE">
        <w:rPr>
          <w:rFonts w:ascii="Times New Roman" w:hAnsi="Times New Roman" w:cs="Times New Roman"/>
          <w:sz w:val="24"/>
          <w:szCs w:val="24"/>
        </w:rPr>
        <w:t>a</w:t>
      </w:r>
      <w:r w:rsidR="00D336BA">
        <w:rPr>
          <w:rFonts w:ascii="Times New Roman" w:hAnsi="Times New Roman" w:cs="Times New Roman"/>
          <w:sz w:val="24"/>
          <w:szCs w:val="24"/>
        </w:rPr>
        <w:t xml:space="preserve"> Horák</w:t>
      </w:r>
      <w:r w:rsidR="000515CE">
        <w:rPr>
          <w:rFonts w:ascii="Times New Roman" w:hAnsi="Times New Roman" w:cs="Times New Roman"/>
          <w:sz w:val="24"/>
          <w:szCs w:val="24"/>
        </w:rPr>
        <w:t>a</w:t>
      </w:r>
      <w:r w:rsidR="00D336BA">
        <w:rPr>
          <w:rFonts w:ascii="Times New Roman" w:hAnsi="Times New Roman" w:cs="Times New Roman"/>
          <w:sz w:val="24"/>
          <w:szCs w:val="24"/>
        </w:rPr>
        <w:t xml:space="preserve"> za vícepráce na úseku JPO obce včetně </w:t>
      </w:r>
      <w:r w:rsidR="000515CE">
        <w:rPr>
          <w:rFonts w:ascii="Times New Roman" w:hAnsi="Times New Roman" w:cs="Times New Roman"/>
          <w:sz w:val="24"/>
          <w:szCs w:val="24"/>
        </w:rPr>
        <w:t xml:space="preserve">práce na získání </w:t>
      </w:r>
      <w:r w:rsidR="00D336BA">
        <w:rPr>
          <w:rFonts w:ascii="Times New Roman" w:hAnsi="Times New Roman" w:cs="Times New Roman"/>
          <w:sz w:val="24"/>
          <w:szCs w:val="24"/>
        </w:rPr>
        <w:t>dotace na nový automobil pro JPO</w:t>
      </w:r>
      <w:r w:rsidR="000515CE">
        <w:rPr>
          <w:rFonts w:ascii="Times New Roman" w:hAnsi="Times New Roman" w:cs="Times New Roman"/>
          <w:sz w:val="24"/>
          <w:szCs w:val="24"/>
        </w:rPr>
        <w:t>. Odměnu navrhuje ve výši 8 000,- Kč.</w:t>
      </w:r>
      <w:r w:rsidR="00EF6EB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61406" w:rsidRDefault="00961406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15F09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FE2C93" w:rsidRPr="00515F09">
        <w:rPr>
          <w:rFonts w:ascii="Times New Roman" w:hAnsi="Times New Roman" w:cs="Times New Roman"/>
          <w:sz w:val="24"/>
          <w:szCs w:val="24"/>
        </w:rPr>
        <w:t xml:space="preserve">schvaluje </w:t>
      </w:r>
      <w:r w:rsidR="000515CE">
        <w:rPr>
          <w:rFonts w:ascii="Times New Roman" w:hAnsi="Times New Roman" w:cs="Times New Roman"/>
          <w:sz w:val="24"/>
          <w:szCs w:val="24"/>
        </w:rPr>
        <w:t xml:space="preserve">odměnu ve výši 8 000,- Kč pro pana Luďka Horáka za práci pro obec a </w:t>
      </w:r>
      <w:proofErr w:type="spellStart"/>
      <w:r w:rsidR="000515CE">
        <w:rPr>
          <w:rFonts w:ascii="Times New Roman" w:hAnsi="Times New Roman" w:cs="Times New Roman"/>
          <w:sz w:val="24"/>
          <w:szCs w:val="24"/>
        </w:rPr>
        <w:t>JPOo</w:t>
      </w:r>
      <w:proofErr w:type="spellEnd"/>
      <w:r w:rsidR="000515CE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</w:t>
      </w:r>
      <w:r w:rsidR="00200D7F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6F631E">
        <w:rPr>
          <w:rFonts w:ascii="Times New Roman" w:hAnsi="Times New Roman" w:cs="Times New Roman"/>
          <w:sz w:val="24"/>
          <w:szCs w:val="24"/>
        </w:rPr>
        <w:t xml:space="preserve">Pro – </w:t>
      </w:r>
      <w:r w:rsidR="00D34A2F">
        <w:rPr>
          <w:rFonts w:ascii="Times New Roman" w:hAnsi="Times New Roman" w:cs="Times New Roman"/>
          <w:sz w:val="24"/>
          <w:szCs w:val="24"/>
        </w:rPr>
        <w:t>7</w:t>
      </w:r>
      <w:r w:rsidR="00C87490" w:rsidRPr="006F631E">
        <w:rPr>
          <w:rFonts w:ascii="Times New Roman" w:hAnsi="Times New Roman" w:cs="Times New Roman"/>
          <w:sz w:val="24"/>
          <w:szCs w:val="24"/>
        </w:rPr>
        <w:t xml:space="preserve"> </w:t>
      </w:r>
      <w:r w:rsidRPr="006F631E">
        <w:rPr>
          <w:rFonts w:ascii="Times New Roman" w:hAnsi="Times New Roman" w:cs="Times New Roman"/>
          <w:sz w:val="24"/>
          <w:szCs w:val="24"/>
        </w:rPr>
        <w:t>členů</w:t>
      </w:r>
    </w:p>
    <w:p w:rsidR="00102447" w:rsidRDefault="0010244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15CE" w:rsidRDefault="000515CE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Finanční výbor předložil návrh Rozpočtového </w:t>
      </w:r>
      <w:r>
        <w:rPr>
          <w:rFonts w:ascii="Times New Roman" w:hAnsi="Times New Roman" w:cs="Times New Roman"/>
          <w:sz w:val="24"/>
          <w:szCs w:val="24"/>
        </w:rPr>
        <w:t>opatření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č. 2/2025.  </w:t>
      </w:r>
    </w:p>
    <w:p w:rsidR="00102447" w:rsidRPr="000515CE" w:rsidRDefault="00102447" w:rsidP="000515C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515CE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0515CE">
        <w:rPr>
          <w:rFonts w:ascii="Times New Roman" w:hAnsi="Times New Roman" w:cs="Times New Roman"/>
          <w:sz w:val="24"/>
          <w:szCs w:val="24"/>
        </w:rPr>
        <w:t>Rozpočtové opatření č. 2/2025                                         P</w:t>
      </w:r>
      <w:r w:rsidRPr="000515CE">
        <w:rPr>
          <w:rFonts w:ascii="Times New Roman" w:hAnsi="Times New Roman" w:cs="Times New Roman"/>
          <w:sz w:val="24"/>
          <w:szCs w:val="24"/>
        </w:rPr>
        <w:t xml:space="preserve">ro – </w:t>
      </w:r>
      <w:r w:rsidR="00D34A2F" w:rsidRPr="000515CE">
        <w:rPr>
          <w:rFonts w:ascii="Times New Roman" w:hAnsi="Times New Roman" w:cs="Times New Roman"/>
          <w:sz w:val="24"/>
          <w:szCs w:val="24"/>
        </w:rPr>
        <w:t>7</w:t>
      </w:r>
      <w:r w:rsidRPr="000515C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35CC7" w:rsidRDefault="00135CC7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35CC7" w:rsidRDefault="000515CE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informovala o návrhu </w:t>
      </w:r>
      <w:r w:rsidR="00B82220">
        <w:rPr>
          <w:rFonts w:ascii="Times New Roman" w:hAnsi="Times New Roman" w:cs="Times New Roman"/>
          <w:sz w:val="24"/>
          <w:szCs w:val="24"/>
        </w:rPr>
        <w:t>Správy silnic Královéhradeckého kraje na bezplatnou výměnu pozemků. Jedná se o narovnání stavu vyplývající z rekonstrukce silnice od křižovatky směrem na Nový Ples. Před schválením je nutné schválit záměr obce.</w:t>
      </w:r>
    </w:p>
    <w:p w:rsidR="00135CC7" w:rsidRDefault="00135CC7" w:rsidP="00135CC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 Zastupitelstvo schvaluje </w:t>
      </w:r>
      <w:r w:rsidR="00B82220">
        <w:rPr>
          <w:rFonts w:ascii="Times New Roman" w:hAnsi="Times New Roman" w:cs="Times New Roman"/>
          <w:sz w:val="24"/>
          <w:szCs w:val="24"/>
        </w:rPr>
        <w:t xml:space="preserve">Záměr obce č. 5/2025 na darování pozemku obce Správě silnic Královéhradeckého kraje. </w:t>
      </w:r>
      <w:r w:rsidR="00C00264">
        <w:rPr>
          <w:rFonts w:ascii="Times New Roman" w:hAnsi="Times New Roman" w:cs="Times New Roman"/>
          <w:sz w:val="24"/>
          <w:szCs w:val="24"/>
        </w:rPr>
        <w:t xml:space="preserve"> </w:t>
      </w:r>
      <w:r w:rsidR="00B822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Pro – </w:t>
      </w:r>
      <w:r w:rsidR="00D34A2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15F09" w:rsidRDefault="00515F09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50A83" w:rsidRDefault="00050A83" w:rsidP="006F631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15F09" w:rsidRDefault="00385E56" w:rsidP="00DC686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Místostarosta seznámil zastupitele </w:t>
      </w:r>
      <w:r w:rsidR="006F52D1">
        <w:rPr>
          <w:rFonts w:ascii="Times New Roman" w:hAnsi="Times New Roman" w:cs="Times New Roman"/>
          <w:sz w:val="24"/>
          <w:szCs w:val="24"/>
        </w:rPr>
        <w:t>s</w:t>
      </w:r>
      <w:r w:rsidR="00B82220">
        <w:rPr>
          <w:rFonts w:ascii="Times New Roman" w:hAnsi="Times New Roman" w:cs="Times New Roman"/>
          <w:sz w:val="24"/>
          <w:szCs w:val="24"/>
        </w:rPr>
        <w:t xml:space="preserve"> návrhem na úpravu pozemků </w:t>
      </w:r>
      <w:proofErr w:type="spellStart"/>
      <w:proofErr w:type="gramStart"/>
      <w:r w:rsidR="00B82220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B8222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82220">
        <w:rPr>
          <w:rFonts w:ascii="Times New Roman" w:hAnsi="Times New Roman" w:cs="Times New Roman"/>
          <w:sz w:val="24"/>
          <w:szCs w:val="24"/>
        </w:rPr>
        <w:t xml:space="preserve"> 512/23 </w:t>
      </w:r>
      <w:r w:rsidR="00050A83">
        <w:rPr>
          <w:rFonts w:ascii="Times New Roman" w:hAnsi="Times New Roman" w:cs="Times New Roman"/>
          <w:sz w:val="24"/>
          <w:szCs w:val="24"/>
        </w:rPr>
        <w:t xml:space="preserve">včetně </w:t>
      </w:r>
      <w:r w:rsidR="00B82220">
        <w:rPr>
          <w:rFonts w:ascii="Times New Roman" w:hAnsi="Times New Roman" w:cs="Times New Roman"/>
          <w:sz w:val="24"/>
          <w:szCs w:val="24"/>
        </w:rPr>
        <w:t xml:space="preserve"> navazující</w:t>
      </w:r>
      <w:r w:rsidR="00050A83">
        <w:rPr>
          <w:rFonts w:ascii="Times New Roman" w:hAnsi="Times New Roman" w:cs="Times New Roman"/>
          <w:sz w:val="24"/>
          <w:szCs w:val="24"/>
        </w:rPr>
        <w:t>ho</w:t>
      </w:r>
      <w:r w:rsidR="00B82220">
        <w:rPr>
          <w:rFonts w:ascii="Times New Roman" w:hAnsi="Times New Roman" w:cs="Times New Roman"/>
          <w:sz w:val="24"/>
          <w:szCs w:val="24"/>
        </w:rPr>
        <w:t xml:space="preserve"> pozemk</w:t>
      </w:r>
      <w:r w:rsidR="00050A83">
        <w:rPr>
          <w:rFonts w:ascii="Times New Roman" w:hAnsi="Times New Roman" w:cs="Times New Roman"/>
          <w:sz w:val="24"/>
          <w:szCs w:val="24"/>
        </w:rPr>
        <w:t>u</w:t>
      </w:r>
      <w:r w:rsidR="00B82220">
        <w:rPr>
          <w:rFonts w:ascii="Times New Roman" w:hAnsi="Times New Roman" w:cs="Times New Roman"/>
          <w:sz w:val="24"/>
          <w:szCs w:val="24"/>
        </w:rPr>
        <w:t xml:space="preserve"> na tenisové hřiště </w:t>
      </w:r>
      <w:r w:rsidR="00050A83">
        <w:rPr>
          <w:rFonts w:ascii="Times New Roman" w:hAnsi="Times New Roman" w:cs="Times New Roman"/>
          <w:sz w:val="24"/>
          <w:szCs w:val="24"/>
        </w:rPr>
        <w:t xml:space="preserve">se </w:t>
      </w:r>
      <w:r w:rsidR="00B82220">
        <w:rPr>
          <w:rFonts w:ascii="Times New Roman" w:hAnsi="Times New Roman" w:cs="Times New Roman"/>
          <w:sz w:val="24"/>
          <w:szCs w:val="24"/>
        </w:rPr>
        <w:t>vstup</w:t>
      </w:r>
      <w:r w:rsidR="00050A83">
        <w:rPr>
          <w:rFonts w:ascii="Times New Roman" w:hAnsi="Times New Roman" w:cs="Times New Roman"/>
          <w:sz w:val="24"/>
          <w:szCs w:val="24"/>
        </w:rPr>
        <w:t>em</w:t>
      </w:r>
      <w:r w:rsidR="00B82220">
        <w:rPr>
          <w:rFonts w:ascii="Times New Roman" w:hAnsi="Times New Roman" w:cs="Times New Roman"/>
          <w:sz w:val="24"/>
          <w:szCs w:val="24"/>
        </w:rPr>
        <w:t xml:space="preserve"> na kurt </w:t>
      </w:r>
      <w:r w:rsidR="00050A83">
        <w:rPr>
          <w:rFonts w:ascii="Times New Roman" w:hAnsi="Times New Roman" w:cs="Times New Roman"/>
          <w:sz w:val="24"/>
          <w:szCs w:val="24"/>
        </w:rPr>
        <w:t>firmou pana Pechy v nabídce prací ve výši 90 000,- Kč</w:t>
      </w:r>
      <w:r w:rsidR="00B24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2D1" w:rsidRDefault="006F52D1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</w:t>
      </w:r>
      <w:r w:rsidR="00050A83">
        <w:rPr>
          <w:rFonts w:ascii="Times New Roman" w:hAnsi="Times New Roman" w:cs="Times New Roman"/>
          <w:sz w:val="24"/>
          <w:szCs w:val="24"/>
        </w:rPr>
        <w:t xml:space="preserve"> úpravu pozemků na </w:t>
      </w:r>
      <w:proofErr w:type="spellStart"/>
      <w:proofErr w:type="gramStart"/>
      <w:r w:rsidR="00050A83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050A8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50A83">
        <w:rPr>
          <w:rFonts w:ascii="Times New Roman" w:hAnsi="Times New Roman" w:cs="Times New Roman"/>
          <w:sz w:val="24"/>
          <w:szCs w:val="24"/>
        </w:rPr>
        <w:t xml:space="preserve"> 512/23 a přilehlého ke kurtu firmou pana Pechy v hodnotě 90 000,- Kč. </w:t>
      </w:r>
      <w:r w:rsidR="00B244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135CC7">
        <w:rPr>
          <w:rFonts w:ascii="Times New Roman" w:hAnsi="Times New Roman" w:cs="Times New Roman"/>
          <w:sz w:val="24"/>
          <w:szCs w:val="24"/>
        </w:rPr>
        <w:t xml:space="preserve">Pro – </w:t>
      </w:r>
      <w:r w:rsidR="00D34A2F">
        <w:rPr>
          <w:rFonts w:ascii="Times New Roman" w:hAnsi="Times New Roman" w:cs="Times New Roman"/>
          <w:sz w:val="24"/>
          <w:szCs w:val="24"/>
        </w:rPr>
        <w:t>7</w:t>
      </w:r>
      <w:r w:rsidR="00135CC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1321E4" w:rsidRDefault="001321E4" w:rsidP="006F52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FA74D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DC6862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e </w:t>
      </w:r>
      <w:r w:rsidR="00E3084B">
        <w:t>20</w:t>
      </w:r>
      <w:r w:rsidR="006356AE">
        <w:t>,</w:t>
      </w:r>
      <w:r w:rsidR="00300422">
        <w:t xml:space="preserve">10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DC6862">
        <w:rPr>
          <w:rFonts w:ascii="Times New Roman" w:hAnsi="Times New Roman" w:cs="Times New Roman"/>
          <w:sz w:val="24"/>
          <w:szCs w:val="24"/>
        </w:rPr>
        <w:t>09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CC4E25">
        <w:rPr>
          <w:rFonts w:ascii="Times New Roman" w:hAnsi="Times New Roman" w:cs="Times New Roman"/>
          <w:sz w:val="24"/>
          <w:szCs w:val="24"/>
        </w:rPr>
        <w:t>0</w:t>
      </w:r>
      <w:r w:rsidR="00DC6862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CC4E25">
        <w:rPr>
          <w:rFonts w:ascii="Times New Roman" w:hAnsi="Times New Roman" w:cs="Times New Roman"/>
          <w:sz w:val="24"/>
          <w:szCs w:val="24"/>
        </w:rPr>
        <w:t>5</w:t>
      </w: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02447" w:rsidRDefault="00102447" w:rsidP="00BA2E36">
      <w:pPr>
        <w:pStyle w:val="Nadpis2"/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Pr="00116141" w:rsidRDefault="00116141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3734A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proofErr w:type="gramStart"/>
      <w:r w:rsidR="003734A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F450B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8C4A6E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8C4A6E">
        <w:rPr>
          <w:rFonts w:ascii="Times New Roman" w:hAnsi="Times New Roman" w:cs="Times New Roman"/>
          <w:sz w:val="24"/>
          <w:szCs w:val="24"/>
        </w:rPr>
        <w:t xml:space="preserve">Štefanová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16141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FA74D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4ED" w:rsidRDefault="007824ED" w:rsidP="002F1B38">
      <w:r>
        <w:separator/>
      </w:r>
    </w:p>
  </w:endnote>
  <w:endnote w:type="continuationSeparator" w:id="0">
    <w:p w:rsidR="007824ED" w:rsidRDefault="007824ED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050A83" w:rsidRDefault="00050A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C7D">
          <w:rPr>
            <w:noProof/>
          </w:rPr>
          <w:t>2</w:t>
        </w:r>
        <w:r>
          <w:fldChar w:fldCharType="end"/>
        </w:r>
      </w:p>
    </w:sdtContent>
  </w:sdt>
  <w:p w:rsidR="00050A83" w:rsidRDefault="00050A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4ED" w:rsidRDefault="007824ED" w:rsidP="002F1B38">
      <w:r>
        <w:separator/>
      </w:r>
    </w:p>
  </w:footnote>
  <w:footnote w:type="continuationSeparator" w:id="0">
    <w:p w:rsidR="007824ED" w:rsidRDefault="007824ED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D5F4C"/>
    <w:multiLevelType w:val="hybridMultilevel"/>
    <w:tmpl w:val="7F40297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5"/>
  </w:num>
  <w:num w:numId="3">
    <w:abstractNumId w:val="1"/>
  </w:num>
  <w:num w:numId="4">
    <w:abstractNumId w:val="16"/>
  </w:num>
  <w:num w:numId="5">
    <w:abstractNumId w:val="2"/>
  </w:num>
  <w:num w:numId="6">
    <w:abstractNumId w:val="11"/>
  </w:num>
  <w:num w:numId="7">
    <w:abstractNumId w:val="4"/>
  </w:num>
  <w:num w:numId="8">
    <w:abstractNumId w:val="10"/>
  </w:num>
  <w:num w:numId="9">
    <w:abstractNumId w:val="12"/>
  </w:num>
  <w:num w:numId="10">
    <w:abstractNumId w:val="18"/>
  </w:num>
  <w:num w:numId="11">
    <w:abstractNumId w:val="5"/>
  </w:num>
  <w:num w:numId="12">
    <w:abstractNumId w:val="14"/>
  </w:num>
  <w:num w:numId="13">
    <w:abstractNumId w:val="20"/>
  </w:num>
  <w:num w:numId="14">
    <w:abstractNumId w:val="22"/>
  </w:num>
  <w:num w:numId="15">
    <w:abstractNumId w:val="8"/>
  </w:num>
  <w:num w:numId="16">
    <w:abstractNumId w:val="15"/>
  </w:num>
  <w:num w:numId="17">
    <w:abstractNumId w:val="29"/>
  </w:num>
  <w:num w:numId="18">
    <w:abstractNumId w:val="26"/>
  </w:num>
  <w:num w:numId="19">
    <w:abstractNumId w:val="23"/>
  </w:num>
  <w:num w:numId="20">
    <w:abstractNumId w:val="6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7"/>
  </w:num>
  <w:num w:numId="24">
    <w:abstractNumId w:val="9"/>
  </w:num>
  <w:num w:numId="25">
    <w:abstractNumId w:val="13"/>
  </w:num>
  <w:num w:numId="26">
    <w:abstractNumId w:val="28"/>
  </w:num>
  <w:num w:numId="27">
    <w:abstractNumId w:val="19"/>
  </w:num>
  <w:num w:numId="28">
    <w:abstractNumId w:val="0"/>
  </w:num>
  <w:num w:numId="29">
    <w:abstractNumId w:val="21"/>
  </w:num>
  <w:num w:numId="30">
    <w:abstractNumId w:val="24"/>
  </w:num>
  <w:num w:numId="31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520D"/>
    <w:rsid w:val="000E7436"/>
    <w:rsid w:val="000F2C24"/>
    <w:rsid w:val="000F450B"/>
    <w:rsid w:val="000F707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6763"/>
    <w:rsid w:val="002A727D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6F1"/>
    <w:rsid w:val="00547A31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2320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558A"/>
    <w:rsid w:val="00697528"/>
    <w:rsid w:val="006975DD"/>
    <w:rsid w:val="006A004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2766"/>
    <w:rsid w:val="008A56C4"/>
    <w:rsid w:val="008B1463"/>
    <w:rsid w:val="008B20CA"/>
    <w:rsid w:val="008B4661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30AE"/>
    <w:rsid w:val="00954113"/>
    <w:rsid w:val="00955619"/>
    <w:rsid w:val="0095574B"/>
    <w:rsid w:val="009607D4"/>
    <w:rsid w:val="00961406"/>
    <w:rsid w:val="00962CC6"/>
    <w:rsid w:val="00966FCC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40"/>
    <w:rsid w:val="00A67ADB"/>
    <w:rsid w:val="00A67F06"/>
    <w:rsid w:val="00A7124C"/>
    <w:rsid w:val="00A7197A"/>
    <w:rsid w:val="00A721DD"/>
    <w:rsid w:val="00A7227D"/>
    <w:rsid w:val="00A72931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95C"/>
    <w:rsid w:val="00B70A38"/>
    <w:rsid w:val="00B71840"/>
    <w:rsid w:val="00B71ABA"/>
    <w:rsid w:val="00B71CD9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4A5"/>
    <w:rsid w:val="00D51933"/>
    <w:rsid w:val="00D539DE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E1D"/>
    <w:rsid w:val="00E13129"/>
    <w:rsid w:val="00E14A4D"/>
    <w:rsid w:val="00E177F3"/>
    <w:rsid w:val="00E21427"/>
    <w:rsid w:val="00E223C2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85D20-84E1-4AE6-A3E8-7DF16BEDF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31372</TotalTime>
  <Pages>1</Pages>
  <Words>688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543</cp:revision>
  <cp:lastPrinted>2025-09-09T14:11:00Z</cp:lastPrinted>
  <dcterms:created xsi:type="dcterms:W3CDTF">2016-08-02T07:17:00Z</dcterms:created>
  <dcterms:modified xsi:type="dcterms:W3CDTF">2025-09-09T14:31:00Z</dcterms:modified>
</cp:coreProperties>
</file>